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295B43">
        <w:rPr>
          <w:rFonts w:ascii="Times New Roman" w:hAnsi="Times New Roman" w:cs="Times New Roman"/>
          <w:sz w:val="28"/>
          <w:szCs w:val="28"/>
        </w:rPr>
        <w:t>3</w:t>
      </w:r>
      <w:r w:rsidR="00671D9A">
        <w:rPr>
          <w:rFonts w:ascii="Times New Roman" w:hAnsi="Times New Roman" w:cs="Times New Roman"/>
          <w:sz w:val="28"/>
          <w:szCs w:val="28"/>
        </w:rPr>
        <w:t>4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71D9A">
        <w:rPr>
          <w:rFonts w:ascii="Times New Roman" w:hAnsi="Times New Roman" w:cs="Times New Roman"/>
          <w:sz w:val="28"/>
          <w:szCs w:val="28"/>
        </w:rPr>
        <w:t>jc</w:t>
      </w:r>
      <w:bookmarkStart w:id="0" w:name="_GoBack"/>
      <w:bookmarkEnd w:id="0"/>
      <w:proofErr w:type="spellEnd"/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295B43">
        <w:rPr>
          <w:rFonts w:ascii="Times New Roman" w:hAnsi="Times New Roman" w:cs="Times New Roman"/>
          <w:sz w:val="28"/>
          <w:szCs w:val="28"/>
        </w:rPr>
        <w:t>26</w:t>
      </w:r>
      <w:r w:rsidR="002417A2">
        <w:rPr>
          <w:rFonts w:ascii="Times New Roman" w:hAnsi="Times New Roman" w:cs="Times New Roman"/>
          <w:sz w:val="28"/>
          <w:szCs w:val="28"/>
        </w:rPr>
        <w:t xml:space="preserve"> de março</w:t>
      </w:r>
      <w:r w:rsidR="00F815A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Pr="006F19D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oportunidade </w:t>
      </w:r>
      <w:r w:rsidR="00671D9A">
        <w:rPr>
          <w:rFonts w:ascii="Times New Roman" w:hAnsi="Times New Roman" w:cs="Times New Roman"/>
          <w:sz w:val="28"/>
          <w:szCs w:val="28"/>
        </w:rPr>
        <w:t xml:space="preserve">atendendo solicitação da Comissão de Revisão da Lei Orgânica e </w:t>
      </w:r>
      <w:proofErr w:type="gramStart"/>
      <w:r w:rsidR="00671D9A">
        <w:rPr>
          <w:rFonts w:ascii="Times New Roman" w:hAnsi="Times New Roman" w:cs="Times New Roman"/>
          <w:sz w:val="28"/>
          <w:szCs w:val="28"/>
        </w:rPr>
        <w:t>Regimento Interno da Casa fazemos</w:t>
      </w:r>
      <w:proofErr w:type="gramEnd"/>
      <w:r w:rsidR="00671D9A">
        <w:rPr>
          <w:rFonts w:ascii="Times New Roman" w:hAnsi="Times New Roman" w:cs="Times New Roman"/>
          <w:sz w:val="28"/>
          <w:szCs w:val="28"/>
        </w:rPr>
        <w:t xml:space="preserve"> uso do ensejo para CONVIDAR o servidor Magnus </w:t>
      </w:r>
      <w:proofErr w:type="spellStart"/>
      <w:r w:rsidR="00671D9A">
        <w:rPr>
          <w:rFonts w:ascii="Times New Roman" w:hAnsi="Times New Roman" w:cs="Times New Roman"/>
          <w:sz w:val="28"/>
          <w:szCs w:val="28"/>
        </w:rPr>
        <w:t>Giacominni</w:t>
      </w:r>
      <w:proofErr w:type="spellEnd"/>
      <w:r w:rsidR="00671D9A">
        <w:rPr>
          <w:rFonts w:ascii="Times New Roman" w:hAnsi="Times New Roman" w:cs="Times New Roman"/>
          <w:sz w:val="28"/>
          <w:szCs w:val="28"/>
        </w:rPr>
        <w:t>, Fiscal Tributário do Municipio, para que no dia 01 de abril de 2019, as 14.00hs, se faça presente junto ao Plenário Enelio Cossetin para colaborar na discussão do  C</w:t>
      </w:r>
      <w:r w:rsidR="00671D9A">
        <w:rPr>
          <w:rFonts w:ascii="Times New Roman" w:hAnsi="Times New Roman" w:cs="Times New Roman"/>
          <w:sz w:val="28"/>
          <w:szCs w:val="28"/>
        </w:rPr>
        <w:t xml:space="preserve">apitulo das </w:t>
      </w:r>
      <w:r w:rsidR="00671D9A">
        <w:rPr>
          <w:rFonts w:ascii="Times New Roman" w:hAnsi="Times New Roman" w:cs="Times New Roman"/>
          <w:sz w:val="28"/>
          <w:szCs w:val="28"/>
        </w:rPr>
        <w:t>T</w:t>
      </w:r>
      <w:r w:rsidR="00671D9A">
        <w:rPr>
          <w:rFonts w:ascii="Times New Roman" w:hAnsi="Times New Roman" w:cs="Times New Roman"/>
          <w:sz w:val="28"/>
          <w:szCs w:val="28"/>
        </w:rPr>
        <w:t xml:space="preserve">ributações </w:t>
      </w:r>
      <w:r w:rsidR="00671D9A">
        <w:rPr>
          <w:rFonts w:ascii="Times New Roman" w:hAnsi="Times New Roman" w:cs="Times New Roman"/>
          <w:sz w:val="28"/>
          <w:szCs w:val="28"/>
        </w:rPr>
        <w:t xml:space="preserve"> para elaboração da nova LOM.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1D9A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770CE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2019-03-26T11:33:00Z</cp:lastPrinted>
  <dcterms:created xsi:type="dcterms:W3CDTF">2019-03-26T11:42:00Z</dcterms:created>
  <dcterms:modified xsi:type="dcterms:W3CDTF">2019-03-26T11:42:00Z</dcterms:modified>
</cp:coreProperties>
</file>